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04"/>
        <w:spacing w:before="158" w:line="221" w:lineRule="auto"/>
        <w:rPr>
          <w:rFonts w:ascii="SimSun" w:hAnsi="SimSun" w:eastAsia="SimSun" w:cs="SimSun"/>
          <w:sz w:val="40"/>
          <w:szCs w:val="40"/>
        </w:rPr>
      </w:pPr>
      <w:r>
        <w:pict>
          <v:shape id="_x0000_s1" style="position:absolute;margin-left:1.109pt;margin-top:13.9682pt;mso-position-vertical-relative:text;mso-position-horizontal-relative:text;width:33.75pt;height:16.1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0"/>
                    </w:rPr>
                    <w:t>附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14:textOutline w14:w="435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8"/>
                    </w:rPr>
                    <w:t>件：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三台县中医院</w:t>
      </w:r>
    </w:p>
    <w:p>
      <w:pPr>
        <w:ind w:left="2033"/>
        <w:spacing w:before="143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医用氧采购项目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具体要求</w:t>
      </w:r>
      <w:r>
        <w:rPr>
          <w:rFonts w:ascii="SimSun" w:hAnsi="SimSun" w:eastAsia="SimSun" w:cs="SimSun"/>
          <w:sz w:val="31"/>
          <w:szCs w:val="31"/>
          <w:spacing w:val="-1"/>
        </w:rPr>
        <w:t>：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8"/>
        <w:spacing w:before="75" w:line="23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一</w:t>
      </w:r>
      <w:r>
        <w:rPr>
          <w:rFonts w:ascii="FangSong" w:hAnsi="FangSong" w:eastAsia="FangSong" w:cs="FangSong"/>
          <w:sz w:val="23"/>
          <w:szCs w:val="23"/>
          <w:spacing w:val="5"/>
        </w:rPr>
        <w:t>、资格要求：</w:t>
      </w:r>
    </w:p>
    <w:p>
      <w:pPr>
        <w:ind w:left="458"/>
        <w:spacing w:before="150" w:line="306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  <w:position w:val="1"/>
        </w:rPr>
        <w:t>1、提供有效的企业营业执照副本复印件</w:t>
      </w:r>
      <w:r>
        <w:rPr>
          <w:rFonts w:ascii="FangSong" w:hAnsi="FangSong" w:eastAsia="FangSong" w:cs="FangSong"/>
          <w:sz w:val="23"/>
          <w:szCs w:val="23"/>
          <w:spacing w:val="6"/>
          <w:position w:val="1"/>
        </w:rPr>
        <w:t>；</w:t>
      </w:r>
    </w:p>
    <w:p>
      <w:pPr>
        <w:ind w:left="452"/>
        <w:spacing w:before="133" w:line="22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6"/>
        </w:rPr>
        <w:t>2</w:t>
      </w:r>
      <w:r>
        <w:rPr>
          <w:rFonts w:ascii="FangSong" w:hAnsi="FangSong" w:eastAsia="FangSong" w:cs="FangSong"/>
          <w:sz w:val="23"/>
          <w:szCs w:val="23"/>
          <w:spacing w:val="9"/>
        </w:rPr>
        <w:t>、</w:t>
      </w:r>
      <w:r>
        <w:rPr>
          <w:rFonts w:ascii="FangSong" w:hAnsi="FangSong" w:eastAsia="FangSong" w:cs="FangSong"/>
          <w:sz w:val="23"/>
          <w:szCs w:val="23"/>
          <w:spacing w:val="8"/>
        </w:rPr>
        <w:t>具有独立承担民事责任的能力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(提供承诺函，格式自拟)；</w:t>
      </w:r>
    </w:p>
    <w:p>
      <w:pPr>
        <w:ind w:left="452"/>
        <w:spacing w:before="158" w:line="22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6"/>
        </w:rPr>
        <w:t>2、</w:t>
      </w:r>
      <w:r>
        <w:rPr>
          <w:rFonts w:ascii="FangSong" w:hAnsi="FangSong" w:eastAsia="FangSong" w:cs="FangSong"/>
          <w:sz w:val="23"/>
          <w:szCs w:val="23"/>
          <w:spacing w:val="13"/>
        </w:rPr>
        <w:t>具</w:t>
      </w:r>
      <w:r>
        <w:rPr>
          <w:rFonts w:ascii="FangSong" w:hAnsi="FangSong" w:eastAsia="FangSong" w:cs="FangSong"/>
          <w:sz w:val="23"/>
          <w:szCs w:val="23"/>
          <w:spacing w:val="8"/>
        </w:rPr>
        <w:t>有良好的商业信誉和健全的财务会计制度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(提供承诺函，格式自拟)；</w:t>
      </w:r>
    </w:p>
    <w:p>
      <w:pPr>
        <w:ind w:left="462"/>
        <w:spacing w:before="160" w:line="22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6"/>
        </w:rPr>
        <w:t>3</w:t>
      </w:r>
      <w:r>
        <w:rPr>
          <w:rFonts w:ascii="FangSong" w:hAnsi="FangSong" w:eastAsia="FangSong" w:cs="FangSong"/>
          <w:sz w:val="23"/>
          <w:szCs w:val="23"/>
          <w:spacing w:val="11"/>
        </w:rPr>
        <w:t>、</w:t>
      </w:r>
      <w:r>
        <w:rPr>
          <w:rFonts w:ascii="FangSong" w:hAnsi="FangSong" w:eastAsia="FangSong" w:cs="FangSong"/>
          <w:sz w:val="23"/>
          <w:szCs w:val="23"/>
          <w:spacing w:val="8"/>
        </w:rPr>
        <w:t>具备履行合同所必需的设备和专业技术能力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(提供承诺函，格式自拟)；</w:t>
      </w:r>
    </w:p>
    <w:p>
      <w:pPr>
        <w:ind w:left="451"/>
        <w:spacing w:before="157" w:line="306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1"/>
          <w:position w:val="1"/>
        </w:rPr>
        <w:t>4</w:t>
      </w:r>
      <w:r>
        <w:rPr>
          <w:rFonts w:ascii="FangSong" w:hAnsi="FangSong" w:eastAsia="FangSong" w:cs="FangSong"/>
          <w:sz w:val="23"/>
          <w:szCs w:val="23"/>
          <w:spacing w:val="6"/>
          <w:position w:val="1"/>
        </w:rPr>
        <w:t>、具有依法缴纳税收和社会保障资金的良好记录(提供承诺函，格式自拟)；</w:t>
      </w:r>
    </w:p>
    <w:p>
      <w:pPr>
        <w:ind w:left="455"/>
        <w:spacing w:before="134" w:line="22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5</w:t>
      </w:r>
      <w:r>
        <w:rPr>
          <w:rFonts w:ascii="FangSong" w:hAnsi="FangSong" w:eastAsia="FangSong" w:cs="FangSong"/>
          <w:sz w:val="23"/>
          <w:szCs w:val="23"/>
          <w:spacing w:val="10"/>
        </w:rPr>
        <w:t>、</w:t>
      </w:r>
      <w:r>
        <w:rPr>
          <w:rFonts w:ascii="FangSong" w:hAnsi="FangSong" w:eastAsia="FangSong" w:cs="FangSong"/>
          <w:sz w:val="23"/>
          <w:szCs w:val="23"/>
          <w:spacing w:val="6"/>
        </w:rPr>
        <w:t>参加采购活动前三年内，在经营活动中没有重大违法记录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(提供承诺函，</w:t>
      </w:r>
    </w:p>
    <w:p>
      <w:pPr>
        <w:ind w:left="22"/>
        <w:spacing w:before="160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-13"/>
        </w:rPr>
        <w:t>格</w:t>
      </w:r>
      <w:r>
        <w:rPr>
          <w:rFonts w:ascii="FangSong" w:hAnsi="FangSong" w:eastAsia="FangSong" w:cs="FangSong"/>
          <w:sz w:val="23"/>
          <w:szCs w:val="23"/>
          <w:spacing w:val="-11"/>
        </w:rPr>
        <w:t>式自拟</w:t>
      </w:r>
      <w:r>
        <w:rPr>
          <w:rFonts w:ascii="FangSong" w:hAnsi="FangSong" w:eastAsia="FangSong" w:cs="FangSong"/>
          <w:sz w:val="23"/>
          <w:szCs w:val="23"/>
          <w:spacing w:val="-1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1"/>
        </w:rPr>
        <w:t>)；</w:t>
      </w:r>
    </w:p>
    <w:p>
      <w:pPr>
        <w:ind w:left="24" w:right="73" w:firstLine="490"/>
        <w:spacing w:before="160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0"/>
        </w:rPr>
        <w:t>6、与其他遴选申请供应商之间，单位负责人不为同一人而且不存在直接</w:t>
      </w:r>
      <w:r>
        <w:rPr>
          <w:rFonts w:ascii="FangSong" w:hAnsi="FangSong" w:eastAsia="FangSong" w:cs="FangSong"/>
          <w:sz w:val="23"/>
          <w:szCs w:val="23"/>
          <w:spacing w:val="8"/>
        </w:rPr>
        <w:t>控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股</w:t>
      </w:r>
      <w:r>
        <w:rPr>
          <w:rFonts w:ascii="FangSong" w:hAnsi="FangSong" w:eastAsia="FangSong" w:cs="FangSong"/>
          <w:sz w:val="23"/>
          <w:szCs w:val="23"/>
          <w:spacing w:val="8"/>
        </w:rPr>
        <w:t>、管理关系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(提供承诺函，格式自拟)；</w:t>
      </w:r>
    </w:p>
    <w:p>
      <w:pPr>
        <w:ind w:left="454"/>
        <w:spacing w:line="304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6"/>
          <w:position w:val="2"/>
        </w:rPr>
        <w:t>7</w:t>
      </w:r>
      <w:r>
        <w:rPr>
          <w:rFonts w:ascii="FangSong" w:hAnsi="FangSong" w:eastAsia="FangSong" w:cs="FangSong"/>
          <w:sz w:val="23"/>
          <w:szCs w:val="23"/>
          <w:spacing w:val="12"/>
          <w:position w:val="2"/>
        </w:rPr>
        <w:t>、</w:t>
      </w:r>
      <w:r>
        <w:rPr>
          <w:rFonts w:ascii="FangSong" w:hAnsi="FangSong" w:eastAsia="FangSong" w:cs="FangSong"/>
          <w:sz w:val="23"/>
          <w:szCs w:val="23"/>
          <w:spacing w:val="8"/>
          <w:position w:val="2"/>
        </w:rPr>
        <w:t>法定代表人授权委托书，被授权人身份证复印件；</w:t>
      </w:r>
    </w:p>
    <w:p>
      <w:pPr>
        <w:ind w:left="448"/>
        <w:spacing w:before="100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FF0000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  <w:spacing w:val="-3"/>
        </w:rPr>
        <w:t>特</w:t>
      </w:r>
      <w:r>
        <w:rPr>
          <w:rFonts w:ascii="FangSong" w:hAnsi="FangSong" w:eastAsia="FangSong" w:cs="FangSong"/>
          <w:sz w:val="28"/>
          <w:szCs w:val="28"/>
          <w:color w:val="FF0000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  <w:spacing w:val="-2"/>
        </w:rPr>
        <w:t>殊要求：</w:t>
      </w:r>
    </w:p>
    <w:p>
      <w:pPr>
        <w:ind w:left="458"/>
        <w:spacing w:before="145" w:line="306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6"/>
          <w:position w:val="1"/>
        </w:rPr>
        <w:t>1</w:t>
      </w:r>
      <w:r>
        <w:rPr>
          <w:rFonts w:ascii="FangSong" w:hAnsi="FangSong" w:eastAsia="FangSong" w:cs="FangSong"/>
          <w:sz w:val="23"/>
          <w:szCs w:val="23"/>
          <w:spacing w:val="12"/>
          <w:position w:val="1"/>
        </w:rPr>
        <w:t>、</w:t>
      </w:r>
      <w:r>
        <w:rPr>
          <w:rFonts w:ascii="FangSong" w:hAnsi="FangSong" w:eastAsia="FangSong" w:cs="FangSong"/>
          <w:sz w:val="23"/>
          <w:szCs w:val="23"/>
          <w:spacing w:val="8"/>
          <w:position w:val="1"/>
        </w:rPr>
        <w:t>供应商具有危险化学品经营许可证或安全生产许可证；</w:t>
      </w:r>
    </w:p>
    <w:p>
      <w:pPr>
        <w:ind w:left="392"/>
        <w:spacing w:before="136" w:line="305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4"/>
          <w:position w:val="1"/>
        </w:rPr>
        <w:t>2</w:t>
      </w:r>
      <w:r>
        <w:rPr>
          <w:rFonts w:ascii="FangSong" w:hAnsi="FangSong" w:eastAsia="FangSong" w:cs="FangSong"/>
          <w:sz w:val="23"/>
          <w:szCs w:val="23"/>
          <w:spacing w:val="10"/>
          <w:position w:val="1"/>
        </w:rPr>
        <w:t>、</w:t>
      </w:r>
      <w:r>
        <w:rPr>
          <w:rFonts w:ascii="FangSong" w:hAnsi="FangSong" w:eastAsia="FangSong" w:cs="FangSong"/>
          <w:sz w:val="23"/>
          <w:szCs w:val="23"/>
          <w:spacing w:val="7"/>
          <w:position w:val="1"/>
        </w:rPr>
        <w:t>供应商具有药品经营许可证或药品生产许可证，许可证须包含有医用氧；</w:t>
      </w:r>
    </w:p>
    <w:p>
      <w:pPr>
        <w:ind w:left="402"/>
        <w:spacing w:before="134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"/>
        </w:rPr>
        <w:t>3、供应商具有移动式压力容器充装许可证(包</w:t>
      </w:r>
      <w:r>
        <w:rPr>
          <w:rFonts w:ascii="FangSong" w:hAnsi="FangSong" w:eastAsia="FangSong" w:cs="FangSong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1</w:t>
      </w:r>
      <w:r>
        <w:rPr>
          <w:rFonts w:ascii="FangSong" w:hAnsi="FangSong" w:eastAsia="FangSong" w:cs="FangSong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)或气瓶充装许可证(包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2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)；</w:t>
      </w:r>
    </w:p>
    <w:p>
      <w:pPr>
        <w:ind w:left="26" w:right="70" w:firstLine="365"/>
        <w:spacing w:before="158" w:line="35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4、供</w:t>
      </w:r>
      <w:r>
        <w:rPr>
          <w:rFonts w:ascii="FangSong" w:hAnsi="FangSong" w:eastAsia="FangSong" w:cs="FangSong"/>
          <w:sz w:val="23"/>
          <w:szCs w:val="23"/>
          <w:spacing w:val="7"/>
        </w:rPr>
        <w:t>应</w:t>
      </w:r>
      <w:r>
        <w:rPr>
          <w:rFonts w:ascii="FangSong" w:hAnsi="FangSong" w:eastAsia="FangSong" w:cs="FangSong"/>
          <w:sz w:val="23"/>
          <w:szCs w:val="23"/>
          <w:spacing w:val="6"/>
        </w:rPr>
        <w:t>商具有道路运输经营许可证或道路危险货物运输许可证，或第三方合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作</w:t>
      </w:r>
      <w:r>
        <w:rPr>
          <w:rFonts w:ascii="FangSong" w:hAnsi="FangSong" w:eastAsia="FangSong" w:cs="FangSong"/>
          <w:sz w:val="23"/>
          <w:szCs w:val="23"/>
          <w:spacing w:val="13"/>
        </w:rPr>
        <w:t>单</w:t>
      </w:r>
      <w:r>
        <w:rPr>
          <w:rFonts w:ascii="FangSong" w:hAnsi="FangSong" w:eastAsia="FangSong" w:cs="FangSong"/>
          <w:sz w:val="23"/>
          <w:szCs w:val="23"/>
          <w:spacing w:val="8"/>
        </w:rPr>
        <w:t>位相应的运输资质以及有效的合同。</w:t>
      </w:r>
    </w:p>
    <w:p>
      <w:pPr>
        <w:ind w:left="36"/>
        <w:spacing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二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、</w:t>
      </w:r>
      <w:r>
        <w:rPr>
          <w:rFonts w:ascii="FangSong" w:hAnsi="FangSong" w:eastAsia="FangSong" w:cs="FangSong"/>
          <w:sz w:val="23"/>
          <w:szCs w:val="23"/>
          <w:spacing w:val="5"/>
        </w:rPr>
        <w:t>质量要求：</w:t>
      </w:r>
    </w:p>
    <w:p>
      <w:pPr>
        <w:ind w:left="46" w:right="73" w:firstLine="412"/>
        <w:spacing w:before="157" w:line="35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1</w:t>
      </w:r>
      <w:r>
        <w:rPr>
          <w:rFonts w:ascii="FangSong" w:hAnsi="FangSong" w:eastAsia="FangSong" w:cs="FangSong"/>
          <w:sz w:val="23"/>
          <w:szCs w:val="23"/>
          <w:spacing w:val="6"/>
        </w:rPr>
        <w:t>、</w:t>
      </w:r>
      <w:r>
        <w:rPr>
          <w:rFonts w:ascii="FangSong" w:hAnsi="FangSong" w:eastAsia="FangSong" w:cs="FangSong"/>
          <w:sz w:val="23"/>
          <w:szCs w:val="23"/>
          <w:spacing w:val="4"/>
        </w:rPr>
        <w:t>满足采购人医疗用氧需求。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医用氧标准：必须符合《中国药典》2020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二部标准，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医用氧</w:t>
      </w:r>
      <w:r>
        <w:rPr>
          <w:rFonts w:ascii="FangSong" w:hAnsi="FangSong" w:eastAsia="FangSong" w:cs="FangSong"/>
          <w:sz w:val="23"/>
          <w:szCs w:val="23"/>
          <w:spacing w:val="2"/>
        </w:rPr>
        <w:t>纯度≥99.5%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(提供证明材料)。</w:t>
      </w:r>
    </w:p>
    <w:p>
      <w:pPr>
        <w:ind w:left="20" w:firstLine="432"/>
        <w:spacing w:before="2" w:line="35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2、按《中华人民共和国特种设备安全法》管理要求，对医用液氧贮槽及</w:t>
      </w:r>
      <w:r>
        <w:rPr>
          <w:rFonts w:ascii="FangSong" w:hAnsi="FangSong" w:eastAsia="FangSong" w:cs="FangSong"/>
          <w:sz w:val="23"/>
          <w:szCs w:val="23"/>
          <w:spacing w:val="8"/>
        </w:rPr>
        <w:t>安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全附件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(安全</w:t>
      </w:r>
      <w:r>
        <w:rPr>
          <w:rFonts w:ascii="FangSong" w:hAnsi="FangSong" w:eastAsia="FangSong" w:cs="FangSong"/>
          <w:sz w:val="23"/>
          <w:szCs w:val="23"/>
          <w:spacing w:val="2"/>
        </w:rPr>
        <w:t>阀、压力表、液位计、管道、接头、阀门等)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定期进行监测、维护、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保</w:t>
      </w:r>
      <w:r>
        <w:rPr>
          <w:rFonts w:ascii="FangSong" w:hAnsi="FangSong" w:eastAsia="FangSong" w:cs="FangSong"/>
          <w:sz w:val="23"/>
          <w:szCs w:val="23"/>
          <w:spacing w:val="8"/>
        </w:rPr>
        <w:t>养工作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(不负责校验费和检测费)。</w:t>
      </w:r>
    </w:p>
    <w:p>
      <w:pPr>
        <w:ind w:left="22" w:right="70" w:firstLine="9"/>
        <w:spacing w:before="99" w:line="36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三、</w:t>
      </w:r>
      <w:r>
        <w:rPr>
          <w:rFonts w:ascii="FangSong" w:hAnsi="FangSong" w:eastAsia="FangSong" w:cs="FangSong"/>
          <w:sz w:val="23"/>
          <w:szCs w:val="23"/>
          <w:spacing w:val="7"/>
        </w:rPr>
        <w:t>安全要求：供应商对医用氧的生产、运输、充装、加注等流程负有全面的</w:t>
      </w:r>
      <w:r>
        <w:rPr>
          <w:rFonts w:ascii="FangSong" w:hAnsi="FangSong" w:eastAsia="FangSong" w:cs="FangSong"/>
          <w:sz w:val="23"/>
          <w:szCs w:val="23"/>
        </w:rPr>
        <w:t>安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全</w:t>
      </w:r>
      <w:r>
        <w:rPr>
          <w:rFonts w:ascii="FangSong" w:hAnsi="FangSong" w:eastAsia="FangSong" w:cs="FangSong"/>
          <w:sz w:val="23"/>
          <w:szCs w:val="23"/>
          <w:spacing w:val="9"/>
        </w:rPr>
        <w:t>责任，在上述过程中发生的安全事件采购人不承担责任。(提供承诺函)。</w:t>
      </w:r>
    </w:p>
    <w:p>
      <w:pPr>
        <w:ind w:left="41"/>
        <w:spacing w:before="101" w:line="224" w:lineRule="auto"/>
        <w:outlineLvl w:val="0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四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、</w:t>
      </w:r>
      <w:r>
        <w:rPr>
          <w:rFonts w:ascii="FangSong" w:hAnsi="FangSong" w:eastAsia="FangSong" w:cs="FangSong"/>
          <w:sz w:val="23"/>
          <w:szCs w:val="23"/>
          <w:spacing w:val="3"/>
        </w:rPr>
        <w:t>履约能力：提供正在履约期内的类似业绩不少于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3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个。提供合同、协议或中</w:t>
      </w:r>
    </w:p>
    <w:p>
      <w:pPr>
        <w:ind w:left="21"/>
        <w:spacing w:before="160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标通知书等复印件。</w:t>
      </w:r>
    </w:p>
    <w:p>
      <w:pPr>
        <w:sectPr>
          <w:pgSz w:w="11906" w:h="16839"/>
          <w:pgMar w:top="1431" w:right="1728" w:bottom="0" w:left="1785" w:header="0" w:footer="0" w:gutter="0"/>
        </w:sectPr>
        <w:rPr/>
      </w:pPr>
    </w:p>
    <w:p>
      <w:pPr>
        <w:ind w:left="31"/>
        <w:spacing w:before="157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五、</w:t>
      </w:r>
      <w:r>
        <w:rPr>
          <w:rFonts w:ascii="FangSong" w:hAnsi="FangSong" w:eastAsia="FangSong" w:cs="FangSong"/>
          <w:sz w:val="23"/>
          <w:szCs w:val="23"/>
          <w:spacing w:val="6"/>
        </w:rPr>
        <w:t>配送要求：</w:t>
      </w:r>
    </w:p>
    <w:p>
      <w:pPr>
        <w:ind w:left="68" w:right="51" w:firstLine="387"/>
        <w:spacing w:before="159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1、按</w:t>
      </w:r>
      <w:r>
        <w:rPr>
          <w:rFonts w:ascii="FangSong" w:hAnsi="FangSong" w:eastAsia="FangSong" w:cs="FangSong"/>
          <w:sz w:val="23"/>
          <w:szCs w:val="23"/>
          <w:spacing w:val="7"/>
        </w:rPr>
        <w:t>采</w:t>
      </w:r>
      <w:r>
        <w:rPr>
          <w:rFonts w:ascii="FangSong" w:hAnsi="FangSong" w:eastAsia="FangSong" w:cs="FangSong"/>
          <w:sz w:val="23"/>
          <w:szCs w:val="23"/>
          <w:spacing w:val="4"/>
        </w:rPr>
        <w:t>购人要求的数量配送。一般情况下接到通知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24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小时内送货到三台县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中医院，如遇疫情</w:t>
      </w:r>
      <w:r>
        <w:rPr>
          <w:rFonts w:ascii="FangSong" w:hAnsi="FangSong" w:eastAsia="FangSong" w:cs="FangSong"/>
          <w:sz w:val="23"/>
          <w:szCs w:val="23"/>
          <w:spacing w:val="3"/>
        </w:rPr>
        <w:t>等</w:t>
      </w:r>
      <w:r>
        <w:rPr>
          <w:rFonts w:ascii="FangSong" w:hAnsi="FangSong" w:eastAsia="FangSong" w:cs="FangSong"/>
          <w:sz w:val="23"/>
          <w:szCs w:val="23"/>
          <w:spacing w:val="2"/>
        </w:rPr>
        <w:t>特殊情况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8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小时内送货到医院。</w:t>
      </w:r>
    </w:p>
    <w:p>
      <w:pPr>
        <w:ind w:left="23" w:right="51" w:firstLine="429"/>
        <w:spacing w:before="1" w:line="35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2、供应商在非不可抗拒力的情况下未及时送货的，应承担给采购人造成</w:t>
      </w:r>
      <w:r>
        <w:rPr>
          <w:rFonts w:ascii="FangSong" w:hAnsi="FangSong" w:eastAsia="FangSong" w:cs="FangSong"/>
          <w:sz w:val="23"/>
          <w:szCs w:val="23"/>
          <w:spacing w:val="8"/>
        </w:rPr>
        <w:t>的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损</w:t>
      </w:r>
      <w:r>
        <w:rPr>
          <w:rFonts w:ascii="FangSong" w:hAnsi="FangSong" w:eastAsia="FangSong" w:cs="FangSong"/>
          <w:sz w:val="23"/>
          <w:szCs w:val="23"/>
          <w:spacing w:val="9"/>
        </w:rPr>
        <w:t>失，如出现医疗纠纷或事故则须承担连带责任。</w:t>
      </w:r>
    </w:p>
    <w:p>
      <w:pPr>
        <w:ind w:left="33"/>
        <w:spacing w:line="22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六、</w:t>
      </w:r>
      <w:r>
        <w:rPr>
          <w:rFonts w:ascii="FangSong" w:hAnsi="FangSong" w:eastAsia="FangSong" w:cs="FangSong"/>
          <w:sz w:val="23"/>
          <w:szCs w:val="23"/>
          <w:spacing w:val="7"/>
        </w:rPr>
        <w:t>商务要求及售后：</w:t>
      </w:r>
    </w:p>
    <w:p>
      <w:pPr>
        <w:ind w:left="38" w:right="51" w:firstLine="478"/>
        <w:spacing w:before="164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1、供应商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7*24小时内为氧源设备维护及氧气供货提供服务，当医用液氧</w:t>
      </w:r>
      <w:r>
        <w:rPr>
          <w:rFonts w:ascii="FangSong" w:hAnsi="FangSong" w:eastAsia="FangSong" w:cs="FangSong"/>
          <w:sz w:val="23"/>
          <w:szCs w:val="23"/>
          <w:spacing w:val="4"/>
        </w:rPr>
        <w:t>存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储</w:t>
      </w:r>
      <w:r>
        <w:rPr>
          <w:rFonts w:ascii="FangSong" w:hAnsi="FangSong" w:eastAsia="FangSong" w:cs="FangSong"/>
          <w:sz w:val="23"/>
          <w:szCs w:val="23"/>
          <w:spacing w:val="6"/>
        </w:rPr>
        <w:t>设备发生故障时，供应商维保人员应在接医院通知后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30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分钟内响应，6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小时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内</w:t>
      </w:r>
      <w:r>
        <w:rPr>
          <w:rFonts w:ascii="FangSong" w:hAnsi="FangSong" w:eastAsia="FangSong" w:cs="FangSong"/>
          <w:sz w:val="23"/>
          <w:szCs w:val="23"/>
          <w:spacing w:val="9"/>
        </w:rPr>
        <w:t>到</w:t>
      </w:r>
      <w:r>
        <w:rPr>
          <w:rFonts w:ascii="FangSong" w:hAnsi="FangSong" w:eastAsia="FangSong" w:cs="FangSong"/>
          <w:sz w:val="23"/>
          <w:szCs w:val="23"/>
          <w:spacing w:val="8"/>
        </w:rPr>
        <w:t>达现场进行故障处理。</w:t>
      </w:r>
    </w:p>
    <w:p>
      <w:pPr>
        <w:ind w:left="42" w:firstLine="467"/>
        <w:spacing w:line="3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2、本项目</w:t>
      </w:r>
      <w:r>
        <w:rPr>
          <w:rFonts w:ascii="FangSong" w:hAnsi="FangSong" w:eastAsia="FangSong" w:cs="FangSong"/>
          <w:sz w:val="23"/>
          <w:szCs w:val="23"/>
          <w:spacing w:val="4"/>
        </w:rPr>
        <w:t>付款方式为：月结付款，每月费用按双方确认的实际供货量计算：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每</w:t>
      </w:r>
      <w:r>
        <w:rPr>
          <w:rFonts w:ascii="FangSong" w:hAnsi="FangSong" w:eastAsia="FangSong" w:cs="FangSong"/>
          <w:sz w:val="23"/>
          <w:szCs w:val="23"/>
          <w:spacing w:val="11"/>
        </w:rPr>
        <w:t>月</w:t>
      </w:r>
      <w:r>
        <w:rPr>
          <w:rFonts w:ascii="FangSong" w:hAnsi="FangSong" w:eastAsia="FangSong" w:cs="FangSong"/>
          <w:sz w:val="23"/>
          <w:szCs w:val="23"/>
          <w:spacing w:val="6"/>
        </w:rPr>
        <w:t>费用=每月实际供货量×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中标单价；月底开具当月全额货款增值税发票，收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到发票后于次月通过银行转账方式支付</w:t>
      </w:r>
      <w:r>
        <w:rPr>
          <w:rFonts w:ascii="FangSong" w:hAnsi="FangSong" w:eastAsia="FangSong" w:cs="FangSong"/>
          <w:sz w:val="23"/>
          <w:szCs w:val="23"/>
          <w:spacing w:val="7"/>
        </w:rPr>
        <w:t>。</w:t>
      </w:r>
    </w:p>
    <w:p>
      <w:pPr>
        <w:ind w:left="26"/>
        <w:spacing w:before="11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FF0000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  <w:spacing w:val="7"/>
        </w:rPr>
        <w:t>注</w:t>
      </w:r>
      <w:r>
        <w:rPr>
          <w:rFonts w:ascii="SimSun" w:hAnsi="SimSun" w:eastAsia="SimSun" w:cs="SimSun"/>
          <w:sz w:val="31"/>
          <w:szCs w:val="31"/>
          <w:color w:val="FF0000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  <w:spacing w:val="6"/>
        </w:rPr>
        <w:t>意事项：</w:t>
      </w:r>
    </w:p>
    <w:p>
      <w:pPr>
        <w:ind w:left="26" w:right="51" w:firstLine="432"/>
        <w:spacing w:before="238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22"/>
        </w:rPr>
        <w:t>1、</w:t>
      </w:r>
      <w:r>
        <w:rPr>
          <w:rFonts w:ascii="FangSong" w:hAnsi="FangSong" w:eastAsia="FangSong" w:cs="FangSong"/>
          <w:sz w:val="23"/>
          <w:szCs w:val="23"/>
          <w:spacing w:val="12"/>
        </w:rPr>
        <w:t>供</w:t>
      </w:r>
      <w:r>
        <w:rPr>
          <w:rFonts w:ascii="FangSong" w:hAnsi="FangSong" w:eastAsia="FangSong" w:cs="FangSong"/>
          <w:sz w:val="23"/>
          <w:szCs w:val="23"/>
          <w:spacing w:val="11"/>
        </w:rPr>
        <w:t>应商须完全响应上述一至六项内容要求，并按要求提供证明文件或承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诺函</w:t>
      </w:r>
      <w:r>
        <w:rPr>
          <w:rFonts w:ascii="FangSong" w:hAnsi="FangSong" w:eastAsia="FangSong" w:cs="FangSong"/>
          <w:sz w:val="23"/>
          <w:szCs w:val="23"/>
          <w:spacing w:val="-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(格式自拟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)。</w:t>
      </w:r>
    </w:p>
    <w:p>
      <w:pPr>
        <w:ind w:left="30" w:right="51" w:firstLine="481"/>
        <w:spacing w:before="3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2</w:t>
      </w:r>
      <w:r>
        <w:rPr>
          <w:rFonts w:ascii="FangSong" w:hAnsi="FangSong" w:eastAsia="FangSong" w:cs="FangSong"/>
          <w:sz w:val="23"/>
          <w:szCs w:val="23"/>
          <w:spacing w:val="7"/>
        </w:rPr>
        <w:t>、</w:t>
      </w:r>
      <w:r>
        <w:rPr>
          <w:rFonts w:ascii="FangSong" w:hAnsi="FangSong" w:eastAsia="FangSong" w:cs="FangSong"/>
          <w:sz w:val="23"/>
          <w:szCs w:val="23"/>
          <w:spacing w:val="6"/>
        </w:rPr>
        <w:t>供应商将上述要求的所有资料和投标报价单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(本项目采取一次报价)，密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封后于</w:t>
      </w:r>
      <w:r>
        <w:rPr>
          <w:rFonts w:ascii="FangSong" w:hAnsi="FangSong" w:eastAsia="FangSong" w:cs="FangSong"/>
          <w:sz w:val="23"/>
          <w:szCs w:val="23"/>
          <w:spacing w:val="-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2023</w:t>
      </w:r>
      <w:r>
        <w:rPr>
          <w:rFonts w:ascii="FangSong" w:hAnsi="FangSong" w:eastAsia="FangSong" w:cs="FangSong"/>
          <w:sz w:val="23"/>
          <w:szCs w:val="23"/>
          <w:spacing w:val="-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年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5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月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28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日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17:00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送至三台县中医院采购科。如采用邮寄方式，请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于</w:t>
      </w:r>
      <w:r>
        <w:rPr>
          <w:rFonts w:ascii="FangSong" w:hAnsi="FangSong" w:eastAsia="FangSong" w:cs="FangSong"/>
          <w:sz w:val="23"/>
          <w:szCs w:val="23"/>
          <w:spacing w:val="-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2023</w:t>
      </w:r>
      <w:r>
        <w:rPr>
          <w:rFonts w:ascii="FangSong" w:hAnsi="FangSong" w:eastAsia="FangSong" w:cs="FangSong"/>
          <w:sz w:val="23"/>
          <w:szCs w:val="23"/>
          <w:spacing w:val="-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8"/>
        </w:rPr>
        <w:t>年</w:t>
      </w:r>
      <w:r>
        <w:rPr>
          <w:rFonts w:ascii="FangSong" w:hAnsi="FangSong" w:eastAsia="FangSong" w:cs="FangSong"/>
          <w:sz w:val="23"/>
          <w:szCs w:val="23"/>
          <w:spacing w:val="-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5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月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27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日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16:00</w:t>
      </w:r>
      <w:r>
        <w:rPr>
          <w:rFonts w:ascii="FangSong" w:hAnsi="FangSong" w:eastAsia="FangSong" w:cs="FangSong"/>
          <w:sz w:val="23"/>
          <w:szCs w:val="23"/>
          <w:spacing w:val="-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前密封后寄出，并电话告知采购人以便查收。联系信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息：三台县中医院采购科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联系电话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0816-5261268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1398927767</w:t>
      </w:r>
      <w:r>
        <w:rPr>
          <w:rFonts w:ascii="FangSong" w:hAnsi="FangSong" w:eastAsia="FangSong" w:cs="FangSong"/>
          <w:sz w:val="23"/>
          <w:szCs w:val="23"/>
          <w:spacing w:val="3"/>
        </w:rPr>
        <w:t>5</w:t>
      </w:r>
    </w:p>
    <w:p>
      <w:pPr>
        <w:ind w:left="462"/>
        <w:spacing w:line="304" w:lineRule="exac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  <w:position w:val="1"/>
        </w:rPr>
        <w:t>3</w:t>
      </w:r>
      <w:r>
        <w:rPr>
          <w:rFonts w:ascii="FangSong" w:hAnsi="FangSong" w:eastAsia="FangSong" w:cs="FangSong"/>
          <w:sz w:val="23"/>
          <w:szCs w:val="23"/>
          <w:spacing w:val="8"/>
          <w:position w:val="1"/>
        </w:rPr>
        <w:t>、开标时间另行通知。供应商自主决定是否到现场。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right="93"/>
        <w:spacing w:before="75" w:line="225" w:lineRule="auto"/>
        <w:jc w:val="righ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-17"/>
        </w:rPr>
        <w:t>2</w:t>
      </w:r>
      <w:r>
        <w:rPr>
          <w:rFonts w:ascii="FangSong" w:hAnsi="FangSong" w:eastAsia="FangSong" w:cs="FangSong"/>
          <w:sz w:val="23"/>
          <w:szCs w:val="23"/>
          <w:spacing w:val="-12"/>
        </w:rPr>
        <w:t>023</w:t>
      </w:r>
      <w:r>
        <w:rPr>
          <w:rFonts w:ascii="FangSong" w:hAnsi="FangSong" w:eastAsia="FangSong" w:cs="FangSong"/>
          <w:sz w:val="23"/>
          <w:szCs w:val="23"/>
          <w:spacing w:val="-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2"/>
        </w:rPr>
        <w:t>年</w:t>
      </w:r>
      <w:r>
        <w:rPr>
          <w:rFonts w:ascii="FangSong" w:hAnsi="FangSong" w:eastAsia="FangSong" w:cs="FangSong"/>
          <w:sz w:val="23"/>
          <w:szCs w:val="23"/>
          <w:spacing w:val="-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2"/>
        </w:rPr>
        <w:t>5</w:t>
      </w:r>
      <w:r>
        <w:rPr>
          <w:rFonts w:ascii="FangSong" w:hAnsi="FangSong" w:eastAsia="FangSong" w:cs="FangSong"/>
          <w:sz w:val="23"/>
          <w:szCs w:val="23"/>
          <w:spacing w:val="-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2"/>
        </w:rPr>
        <w:t>月</w:t>
      </w:r>
      <w:r>
        <w:rPr>
          <w:rFonts w:ascii="FangSong" w:hAnsi="FangSong" w:eastAsia="FangSong" w:cs="FangSong"/>
          <w:sz w:val="23"/>
          <w:szCs w:val="23"/>
          <w:spacing w:val="-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2"/>
        </w:rPr>
        <w:t>19</w:t>
      </w:r>
      <w:r>
        <w:rPr>
          <w:rFonts w:ascii="FangSong" w:hAnsi="FangSong" w:eastAsia="FangSong" w:cs="FangSong"/>
          <w:sz w:val="23"/>
          <w:szCs w:val="23"/>
          <w:spacing w:val="-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2"/>
        </w:rPr>
        <w:t>日</w:t>
      </w:r>
    </w:p>
    <w:sectPr>
      <w:pgSz w:w="11906" w:h="16839"/>
      <w:pgMar w:top="1431" w:right="1748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dcterms:created xsi:type="dcterms:W3CDTF">2023-05-19T15:46:58Z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2023-05-19T15:58:39</vt:filetime>
  </op:property>
</op:Properties>
</file>